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582F2D" w:rsidRDefault="00582F2D" w:rsidP="00310BE9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Finanse i księgowość</w:t>
      </w:r>
      <w:r w:rsidRPr="00582F2D">
        <w:rPr>
          <w:rFonts w:asciiTheme="minorHAnsi" w:hAnsiTheme="minorHAnsi"/>
          <w:b/>
          <w:sz w:val="28"/>
          <w:szCs w:val="28"/>
        </w:rPr>
        <w:t xml:space="preserve"> (</w:t>
      </w:r>
      <w:proofErr w:type="spellStart"/>
      <w:r w:rsidRPr="00582F2D">
        <w:rPr>
          <w:rFonts w:asciiTheme="minorHAnsi" w:hAnsiTheme="minorHAnsi"/>
          <w:b/>
          <w:sz w:val="28"/>
          <w:szCs w:val="28"/>
        </w:rPr>
        <w:t>progam</w:t>
      </w:r>
      <w:proofErr w:type="spellEnd"/>
      <w:r w:rsidRPr="00582F2D">
        <w:rPr>
          <w:rFonts w:asciiTheme="minorHAnsi" w:hAnsiTheme="minorHAnsi"/>
          <w:b/>
          <w:sz w:val="28"/>
          <w:szCs w:val="28"/>
        </w:rPr>
        <w:t xml:space="preserve"> Symfonia)</w:t>
      </w:r>
    </w:p>
    <w:p w:rsidR="00310BE9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582F2D">
        <w:rPr>
          <w:rFonts w:asciiTheme="minorHAnsi" w:hAnsiTheme="minorHAnsi" w:cs="Times New Roman"/>
          <w:bCs/>
          <w:sz w:val="28"/>
          <w:szCs w:val="28"/>
        </w:rPr>
        <w:t>Ilość godzin:</w:t>
      </w:r>
      <w:r w:rsidR="00CF03FC">
        <w:rPr>
          <w:rFonts w:asciiTheme="minorHAnsi" w:hAnsiTheme="minorHAnsi" w:cs="Times New Roman"/>
          <w:b/>
          <w:bCs/>
          <w:sz w:val="28"/>
          <w:szCs w:val="28"/>
        </w:rPr>
        <w:t xml:space="preserve"> 42</w:t>
      </w:r>
      <w:r w:rsidR="00582F2D" w:rsidRPr="00582F2D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DF0D06" w:rsidRPr="00DF0D06" w:rsidRDefault="00DF0D06" w:rsidP="00DF0D06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/>
          <w:b/>
        </w:rPr>
        <w:t>Adresaci szkolenia -</w:t>
      </w:r>
      <w:r w:rsidRPr="00DF0D06">
        <w:rPr>
          <w:rFonts w:asciiTheme="minorHAnsi" w:hAnsiTheme="minorHAnsi"/>
          <w:b/>
          <w:sz w:val="22"/>
          <w:szCs w:val="22"/>
        </w:rPr>
        <w:t xml:space="preserve"> </w:t>
      </w:r>
      <w:r w:rsidRPr="00DF0D06">
        <w:rPr>
          <w:rFonts w:asciiTheme="minorHAnsi" w:hAnsiTheme="minorHAnsi"/>
          <w:sz w:val="22"/>
          <w:szCs w:val="22"/>
        </w:rPr>
        <w:t xml:space="preserve">do udziału w szkoleniu zapraszamy wszystkie osoby, które są zainteresowane szybkim wdrożeniem się do pracy w programie Symfonia  Finanse </w:t>
      </w:r>
      <w:r w:rsidRPr="00DF0D06">
        <w:rPr>
          <w:rFonts w:asciiTheme="minorHAnsi" w:hAnsiTheme="minorHAnsi"/>
          <w:sz w:val="22"/>
          <w:szCs w:val="22"/>
        </w:rPr>
        <w:br/>
        <w:t>i Księgowość, a w szczególności:</w:t>
      </w:r>
    </w:p>
    <w:p w:rsidR="00DF0D06" w:rsidRPr="00DF0D06" w:rsidRDefault="00DF0D06" w:rsidP="00E25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DF0D06">
        <w:rPr>
          <w:rFonts w:asciiTheme="minorHAnsi" w:hAnsiTheme="minorHAnsi"/>
        </w:rPr>
        <w:t>Pracowników biur rachunkowych, którzy rozpoczynają pracę z programem.</w:t>
      </w:r>
    </w:p>
    <w:p w:rsidR="00DF0D06" w:rsidRPr="00DF0D06" w:rsidRDefault="00DF0D06" w:rsidP="00E25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DF0D06">
        <w:rPr>
          <w:rFonts w:asciiTheme="minorHAnsi" w:hAnsiTheme="minorHAnsi"/>
        </w:rPr>
        <w:t>Pracowników działów księgowości nie posiadających doświadczenia w pracy z programem.</w:t>
      </w:r>
    </w:p>
    <w:p w:rsidR="00DF0D06" w:rsidRPr="00DF0D06" w:rsidRDefault="00DF0D06" w:rsidP="00E25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DF0D06">
        <w:rPr>
          <w:rFonts w:asciiTheme="minorHAnsi" w:hAnsiTheme="minorHAnsi"/>
        </w:rPr>
        <w:t>Osoby, które chciałyby nabyć kompetencje obsługi programu.</w:t>
      </w:r>
    </w:p>
    <w:p w:rsidR="00FB4A18" w:rsidRPr="00FB4A18" w:rsidRDefault="00FB4A18" w:rsidP="00FB4A18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B4A18">
        <w:rPr>
          <w:rFonts w:asciiTheme="minorHAnsi" w:eastAsia="Times New Roman" w:hAnsiTheme="minorHAnsi"/>
          <w:b/>
          <w:sz w:val="24"/>
          <w:szCs w:val="24"/>
          <w:lang w:eastAsia="pl-PL"/>
        </w:rPr>
        <w:t>Celem szkolenia jest dostarczenie:</w:t>
      </w:r>
    </w:p>
    <w:p w:rsidR="00FB4A18" w:rsidRPr="00FB4A18" w:rsidRDefault="00FB4A18" w:rsidP="00E25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FB4A18">
        <w:rPr>
          <w:rFonts w:asciiTheme="minorHAnsi" w:eastAsia="Times New Roman" w:hAnsiTheme="minorHAnsi"/>
          <w:lang w:eastAsia="pl-PL"/>
        </w:rPr>
        <w:t>praktycznych umiejętności z zakresu podstawowej ob</w:t>
      </w:r>
      <w:r w:rsidR="00DF0D06" w:rsidRPr="00DF0D06">
        <w:rPr>
          <w:rFonts w:asciiTheme="minorHAnsi" w:eastAsia="Times New Roman" w:hAnsiTheme="minorHAnsi"/>
          <w:lang w:eastAsia="pl-PL"/>
        </w:rPr>
        <w:t xml:space="preserve">sługi programu </w:t>
      </w:r>
      <w:proofErr w:type="spellStart"/>
      <w:r w:rsidR="00DF0D06" w:rsidRPr="00DF0D06">
        <w:rPr>
          <w:rFonts w:asciiTheme="minorHAnsi" w:eastAsia="Times New Roman" w:hAnsiTheme="minorHAnsi"/>
          <w:lang w:eastAsia="pl-PL"/>
        </w:rPr>
        <w:t>Sage</w:t>
      </w:r>
      <w:proofErr w:type="spellEnd"/>
      <w:r w:rsidR="00DF0D06" w:rsidRPr="00DF0D06">
        <w:rPr>
          <w:rFonts w:asciiTheme="minorHAnsi" w:eastAsia="Times New Roman" w:hAnsiTheme="minorHAnsi"/>
          <w:lang w:eastAsia="pl-PL"/>
        </w:rPr>
        <w:t xml:space="preserve"> Symfonia </w:t>
      </w:r>
      <w:r w:rsidRPr="00FB4A18">
        <w:rPr>
          <w:rFonts w:asciiTheme="minorHAnsi" w:eastAsia="Times New Roman" w:hAnsiTheme="minorHAnsi"/>
          <w:lang w:eastAsia="pl-PL"/>
        </w:rPr>
        <w:t xml:space="preserve"> Finanse i Księgowość osobom, które dopiero zaczynają pracę z programem</w:t>
      </w:r>
    </w:p>
    <w:p w:rsidR="00FB4A18" w:rsidRPr="00DF0D06" w:rsidRDefault="00FB4A18" w:rsidP="00E25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FB4A18">
        <w:rPr>
          <w:rFonts w:asciiTheme="minorHAnsi" w:eastAsia="Times New Roman" w:hAnsiTheme="minorHAnsi"/>
          <w:lang w:eastAsia="pl-PL"/>
        </w:rPr>
        <w:t>wiedzy oraz podstawowych kompetencji obsługi programu, które pozwolą łatwo</w:t>
      </w:r>
      <w:r w:rsidR="00DF0D06" w:rsidRPr="00DF0D06">
        <w:rPr>
          <w:rFonts w:asciiTheme="minorHAnsi" w:eastAsia="Times New Roman" w:hAnsiTheme="minorHAnsi"/>
          <w:lang w:eastAsia="pl-PL"/>
        </w:rPr>
        <w:br/>
      </w:r>
      <w:r w:rsidRPr="00FB4A18">
        <w:rPr>
          <w:rFonts w:asciiTheme="minorHAnsi" w:eastAsia="Times New Roman" w:hAnsiTheme="minorHAnsi"/>
          <w:lang w:eastAsia="pl-PL"/>
        </w:rPr>
        <w:t xml:space="preserve"> i szybko rozpocząć pracę i aktywnie działać</w:t>
      </w:r>
    </w:p>
    <w:p w:rsidR="00FB4A18" w:rsidRPr="00582F2D" w:rsidRDefault="00FB4A18" w:rsidP="008D6C96">
      <w:pPr>
        <w:pStyle w:val="Standard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582F2D" w:rsidRPr="00DF0D06" w:rsidRDefault="00FB4A18" w:rsidP="00FB4A18">
      <w:pPr>
        <w:pStyle w:val="Standard"/>
        <w:spacing w:line="360" w:lineRule="auto"/>
        <w:rPr>
          <w:rFonts w:asciiTheme="minorHAnsi" w:hAnsiTheme="minorHAnsi" w:cs="Times New Roman"/>
          <w:b/>
          <w:bCs/>
        </w:rPr>
      </w:pPr>
      <w:r w:rsidRPr="00DF0D06">
        <w:rPr>
          <w:rFonts w:asciiTheme="minorHAnsi" w:hAnsiTheme="minorHAnsi" w:cs="Times New Roman"/>
          <w:b/>
          <w:bCs/>
        </w:rPr>
        <w:t xml:space="preserve">Zakres szkolenia: </w:t>
      </w:r>
      <w:r w:rsidR="00582F2D" w:rsidRPr="00DF0D06">
        <w:rPr>
          <w:rFonts w:asciiTheme="minorHAnsi" w:hAnsiTheme="minorHAnsi" w:cs="Times New Roman"/>
          <w:b/>
          <w:bCs/>
        </w:rPr>
        <w:t xml:space="preserve"> 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Przygotowanie programu do pracy</w:t>
      </w:r>
      <w:r w:rsidR="003741C3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Zakładanie nowej firmy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Zakładanie nowego roku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Generowanie planu kont nowej firmy zgodnie z jej potrzebami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Konfigurowanie obsługi dokumentów księgowych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Modyfikowanie planu kont zgodnie z bieżącymi potrzebami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Konfigurowanie wzorców dla dekretacji</w:t>
      </w:r>
    </w:p>
    <w:p w:rsidR="00E25B31" w:rsidRPr="00E25B31" w:rsidRDefault="00E25B31" w:rsidP="00E2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Modyfikacja kont w standardowych sprawozdaniach finansowych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Rejestracja dokumentów (dowodów)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Praca z obrotami rozpoczęcia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Bilans otwarcia nowego roku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Dekretacja zapisów prostych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Obsługa kartoteki kontrahentów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Weryfikacja danych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Dekretacja zapisów naliczeń okresowych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lastRenderedPageBreak/>
        <w:t>Dekretacja zapisów na podstawie wzorca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Rejestracja rozliczeń złotówkowych</w:t>
      </w:r>
    </w:p>
    <w:p w:rsidR="00E25B31" w:rsidRPr="00E25B31" w:rsidRDefault="00E25B31" w:rsidP="00E25B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Ewidencja zapisów VAT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Praca na zarejestrowanych danych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Księgowanie dokumentów</w:t>
      </w:r>
    </w:p>
    <w:p w:rsidR="00E25B31" w:rsidRPr="00E25B31" w:rsidRDefault="00E25B31" w:rsidP="00E25B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Poprawa błędów: strono / korekty</w:t>
      </w:r>
    </w:p>
    <w:p w:rsidR="00E25B31" w:rsidRPr="00E25B31" w:rsidRDefault="00E25B31" w:rsidP="00E25B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Bieżąca praca z rozrachunkami</w:t>
      </w:r>
    </w:p>
    <w:p w:rsidR="00E25B31" w:rsidRPr="00E25B31" w:rsidRDefault="00E25B31" w:rsidP="00E25B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Obroty kont aktywnych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 xml:space="preserve">Weryfikacja jakości i poprawności danych 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Standardowe raporty z zapisów i obrotów kont</w:t>
      </w:r>
    </w:p>
    <w:p w:rsidR="00E25B31" w:rsidRPr="00E25B31" w:rsidRDefault="00E25B31" w:rsidP="00E25B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Standardowe raporty z dokumentów</w:t>
      </w:r>
    </w:p>
    <w:p w:rsidR="00E25B31" w:rsidRPr="00E25B31" w:rsidRDefault="00E25B31" w:rsidP="00E25B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Praca z dokumentacją i pomocą do programu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Przygotowanie sprawozdań finansowych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Zamykanie okresów sprawozdawczych</w:t>
      </w:r>
    </w:p>
    <w:p w:rsidR="00E25B31" w:rsidRPr="00E25B31" w:rsidRDefault="00E25B31" w:rsidP="00E25B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Wydruki ksiąg rachunkowych</w:t>
      </w:r>
    </w:p>
    <w:p w:rsidR="00E25B31" w:rsidRPr="00E25B31" w:rsidRDefault="00E25B31" w:rsidP="00E25B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 xml:space="preserve">Sporządzanie </w:t>
      </w:r>
      <w:proofErr w:type="spellStart"/>
      <w:r w:rsidRPr="00E25B31">
        <w:rPr>
          <w:rFonts w:asciiTheme="minorHAnsi" w:eastAsia="Times New Roman" w:hAnsiTheme="minorHAnsi"/>
          <w:lang w:eastAsia="pl-PL"/>
        </w:rPr>
        <w:t>RZiS</w:t>
      </w:r>
      <w:proofErr w:type="spellEnd"/>
    </w:p>
    <w:p w:rsidR="00E25B31" w:rsidRPr="00E25B31" w:rsidRDefault="00E25B31" w:rsidP="00E25B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Sporządzanie bilansu</w:t>
      </w:r>
    </w:p>
    <w:p w:rsidR="00E25B31" w:rsidRPr="00E25B31" w:rsidRDefault="00E25B31" w:rsidP="00E25B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Weryfikacja poprawności rozrachunków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Realizacja płatności, praca z należnościami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Obsługa przelewów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Obsługa monitów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Naliczanie odsetek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Obsługa kompensat PLN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Łączenie transakcji</w:t>
      </w:r>
    </w:p>
    <w:p w:rsidR="00E25B31" w:rsidRPr="00E25B31" w:rsidRDefault="00E25B31" w:rsidP="00E25B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Rozrachunki do MS Excel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b/>
          <w:bCs/>
          <w:lang w:eastAsia="pl-PL"/>
        </w:rPr>
        <w:t>Przygotowanie sprawozdań wewnętrznych</w:t>
      </w:r>
      <w:r w:rsidR="00DA7C0A">
        <w:rPr>
          <w:rFonts w:asciiTheme="minorHAnsi" w:eastAsia="Times New Roman" w:hAnsiTheme="minorHAnsi"/>
          <w:b/>
          <w:bCs/>
          <w:lang w:eastAsia="pl-PL"/>
        </w:rPr>
        <w:t xml:space="preserve"> 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E25B31">
        <w:rPr>
          <w:rFonts w:asciiTheme="minorHAnsi" w:eastAsia="Times New Roman" w:hAnsiTheme="minorHAnsi"/>
          <w:lang w:eastAsia="pl-PL"/>
        </w:rPr>
        <w:t>Kopiowanie danych z zapisów i sald kont do MS Excel</w:t>
      </w:r>
    </w:p>
    <w:p w:rsidR="00E25B31" w:rsidRPr="00E25B31" w:rsidRDefault="00E25B31" w:rsidP="00E25B31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E25B31">
        <w:rPr>
          <w:rFonts w:asciiTheme="minorHAnsi" w:eastAsia="Times New Roman" w:hAnsiTheme="minorHAnsi"/>
          <w:i/>
          <w:iCs/>
          <w:sz w:val="20"/>
          <w:szCs w:val="20"/>
          <w:lang w:eastAsia="pl-PL"/>
        </w:rPr>
        <w:t xml:space="preserve"> </w:t>
      </w:r>
    </w:p>
    <w:sectPr w:rsidR="00E25B31" w:rsidRPr="00E25B31" w:rsidSect="00E25B31">
      <w:headerReference w:type="default" r:id="rId8"/>
      <w:pgSz w:w="11906" w:h="16838"/>
      <w:pgMar w:top="2660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EA07A40" wp14:editId="4D7ED0C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341"/>
    <w:multiLevelType w:val="multilevel"/>
    <w:tmpl w:val="8D0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57A98"/>
    <w:multiLevelType w:val="multilevel"/>
    <w:tmpl w:val="CD3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B1874"/>
    <w:multiLevelType w:val="multilevel"/>
    <w:tmpl w:val="8C7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3143A"/>
    <w:multiLevelType w:val="multilevel"/>
    <w:tmpl w:val="54E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D0B9A"/>
    <w:multiLevelType w:val="multilevel"/>
    <w:tmpl w:val="86F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500F4"/>
    <w:multiLevelType w:val="multilevel"/>
    <w:tmpl w:val="6F2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72D91"/>
    <w:multiLevelType w:val="multilevel"/>
    <w:tmpl w:val="971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C2A0D"/>
    <w:multiLevelType w:val="multilevel"/>
    <w:tmpl w:val="BCF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B07C6"/>
    <w:rsid w:val="002916F3"/>
    <w:rsid w:val="002B6DDF"/>
    <w:rsid w:val="00310BE9"/>
    <w:rsid w:val="003741C3"/>
    <w:rsid w:val="003E25C5"/>
    <w:rsid w:val="00410005"/>
    <w:rsid w:val="00483088"/>
    <w:rsid w:val="00580E1A"/>
    <w:rsid w:val="00582F2D"/>
    <w:rsid w:val="00640737"/>
    <w:rsid w:val="006E68C6"/>
    <w:rsid w:val="00786D57"/>
    <w:rsid w:val="007C0BC8"/>
    <w:rsid w:val="008B071D"/>
    <w:rsid w:val="008D6C96"/>
    <w:rsid w:val="009265A6"/>
    <w:rsid w:val="009C53EC"/>
    <w:rsid w:val="00A45004"/>
    <w:rsid w:val="00AD43DD"/>
    <w:rsid w:val="00B2359D"/>
    <w:rsid w:val="00C46C7E"/>
    <w:rsid w:val="00C472CC"/>
    <w:rsid w:val="00CF03FC"/>
    <w:rsid w:val="00DA7C0A"/>
    <w:rsid w:val="00DF0D06"/>
    <w:rsid w:val="00E14D4C"/>
    <w:rsid w:val="00E25B31"/>
    <w:rsid w:val="00EE173D"/>
    <w:rsid w:val="00F72A18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E25B31"/>
    <w:rPr>
      <w:b/>
      <w:bCs/>
    </w:rPr>
  </w:style>
  <w:style w:type="character" w:styleId="Uwydatnienie">
    <w:name w:val="Emphasis"/>
    <w:basedOn w:val="Domylnaczcionkaakapitu"/>
    <w:uiPriority w:val="20"/>
    <w:qFormat/>
    <w:rsid w:val="00E25B31"/>
    <w:rPr>
      <w:i/>
      <w:iCs/>
    </w:rPr>
  </w:style>
  <w:style w:type="character" w:customStyle="1" w:styleId="productmaininfosuffix">
    <w:name w:val="productmaininfosuffix"/>
    <w:basedOn w:val="Domylnaczcionkaakapitu"/>
    <w:rsid w:val="003741C3"/>
  </w:style>
  <w:style w:type="character" w:customStyle="1" w:styleId="pdauthorlist">
    <w:name w:val="pdauthorlist"/>
    <w:basedOn w:val="Domylnaczcionkaakapitu"/>
    <w:rsid w:val="003741C3"/>
  </w:style>
  <w:style w:type="character" w:styleId="Hipercze">
    <w:name w:val="Hyperlink"/>
    <w:basedOn w:val="Domylnaczcionkaakapitu"/>
    <w:uiPriority w:val="99"/>
    <w:semiHidden/>
    <w:unhideWhenUsed/>
    <w:rsid w:val="00374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E25B31"/>
    <w:rPr>
      <w:b/>
      <w:bCs/>
    </w:rPr>
  </w:style>
  <w:style w:type="character" w:styleId="Uwydatnienie">
    <w:name w:val="Emphasis"/>
    <w:basedOn w:val="Domylnaczcionkaakapitu"/>
    <w:uiPriority w:val="20"/>
    <w:qFormat/>
    <w:rsid w:val="00E25B31"/>
    <w:rPr>
      <w:i/>
      <w:iCs/>
    </w:rPr>
  </w:style>
  <w:style w:type="character" w:customStyle="1" w:styleId="productmaininfosuffix">
    <w:name w:val="productmaininfosuffix"/>
    <w:basedOn w:val="Domylnaczcionkaakapitu"/>
    <w:rsid w:val="003741C3"/>
  </w:style>
  <w:style w:type="character" w:customStyle="1" w:styleId="pdauthorlist">
    <w:name w:val="pdauthorlist"/>
    <w:basedOn w:val="Domylnaczcionkaakapitu"/>
    <w:rsid w:val="003741C3"/>
  </w:style>
  <w:style w:type="character" w:styleId="Hipercze">
    <w:name w:val="Hyperlink"/>
    <w:basedOn w:val="Domylnaczcionkaakapitu"/>
    <w:uiPriority w:val="99"/>
    <w:semiHidden/>
    <w:unhideWhenUsed/>
    <w:rsid w:val="00374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16</cp:revision>
  <dcterms:created xsi:type="dcterms:W3CDTF">2016-02-26T09:48:00Z</dcterms:created>
  <dcterms:modified xsi:type="dcterms:W3CDTF">2018-08-24T13:03:00Z</dcterms:modified>
</cp:coreProperties>
</file>