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0417B8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0417B8">
        <w:rPr>
          <w:rFonts w:asciiTheme="minorHAnsi" w:hAnsiTheme="minorHAnsi"/>
          <w:sz w:val="28"/>
          <w:szCs w:val="28"/>
          <w:lang w:eastAsia="x-none"/>
        </w:rPr>
        <w:t>Specjalista ds. marketingu i reklamy.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0417B8">
        <w:rPr>
          <w:rFonts w:asciiTheme="minorHAnsi" w:hAnsiTheme="minorHAnsi" w:cs="Times New Roman"/>
          <w:b/>
          <w:bCs/>
          <w:sz w:val="28"/>
          <w:szCs w:val="28"/>
        </w:rPr>
        <w:t>40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0417B8" w:rsidRDefault="00FC375E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Cel:</w:t>
      </w:r>
    </w:p>
    <w:p w:rsidR="000417B8" w:rsidRPr="000417B8" w:rsidRDefault="000417B8" w:rsidP="000417B8">
      <w:pPr>
        <w:spacing w:line="240" w:lineRule="auto"/>
        <w:rPr>
          <w:rFonts w:asciiTheme="minorHAnsi" w:hAnsiTheme="minorHAnsi"/>
          <w:sz w:val="20"/>
          <w:szCs w:val="20"/>
        </w:rPr>
      </w:pPr>
      <w:r w:rsidRPr="000417B8">
        <w:rPr>
          <w:rFonts w:asciiTheme="minorHAnsi" w:hAnsiTheme="minorHAnsi"/>
          <w:sz w:val="20"/>
          <w:szCs w:val="20"/>
        </w:rPr>
        <w:t>Profesjonalne przygotowanie teoretyczne i praktyczne osób bezrobotnych do pracy na stanowisku Specjalisty ds. marketingu i reklamy, w szczególności zaś:</w:t>
      </w:r>
    </w:p>
    <w:p w:rsidR="000417B8" w:rsidRPr="000417B8" w:rsidRDefault="000417B8" w:rsidP="000417B8">
      <w:pPr>
        <w:pStyle w:val="Akapitzlist"/>
        <w:numPr>
          <w:ilvl w:val="0"/>
          <w:numId w:val="1"/>
        </w:numPr>
        <w:spacing w:line="240" w:lineRule="auto"/>
        <w:ind w:left="340"/>
        <w:jc w:val="both"/>
        <w:rPr>
          <w:rFonts w:asciiTheme="minorHAnsi" w:hAnsiTheme="minorHAnsi"/>
          <w:sz w:val="20"/>
          <w:szCs w:val="20"/>
        </w:rPr>
      </w:pPr>
      <w:r w:rsidRPr="000417B8">
        <w:rPr>
          <w:rFonts w:asciiTheme="minorHAnsi" w:hAnsiTheme="minorHAnsi"/>
          <w:sz w:val="20"/>
          <w:szCs w:val="20"/>
        </w:rPr>
        <w:t>zaznajomienie się z podstawowymi przedsiębiorczości;</w:t>
      </w:r>
    </w:p>
    <w:p w:rsidR="000417B8" w:rsidRPr="000417B8" w:rsidRDefault="000417B8" w:rsidP="000417B8">
      <w:pPr>
        <w:pStyle w:val="Akapitzlist"/>
        <w:numPr>
          <w:ilvl w:val="0"/>
          <w:numId w:val="1"/>
        </w:numPr>
        <w:spacing w:line="240" w:lineRule="auto"/>
        <w:ind w:left="340"/>
        <w:jc w:val="both"/>
        <w:rPr>
          <w:rFonts w:asciiTheme="minorHAnsi" w:hAnsiTheme="minorHAnsi"/>
          <w:sz w:val="20"/>
          <w:szCs w:val="20"/>
        </w:rPr>
      </w:pPr>
      <w:r w:rsidRPr="000417B8">
        <w:rPr>
          <w:rFonts w:asciiTheme="minorHAnsi" w:hAnsiTheme="minorHAnsi"/>
          <w:sz w:val="20"/>
          <w:szCs w:val="20"/>
        </w:rPr>
        <w:t>poznanie metod budowania strategii marketingowych;</w:t>
      </w:r>
    </w:p>
    <w:p w:rsidR="000417B8" w:rsidRPr="000417B8" w:rsidRDefault="000417B8" w:rsidP="000417B8">
      <w:pPr>
        <w:pStyle w:val="Akapitzlist"/>
        <w:numPr>
          <w:ilvl w:val="0"/>
          <w:numId w:val="1"/>
        </w:numPr>
        <w:spacing w:line="240" w:lineRule="auto"/>
        <w:ind w:left="340"/>
        <w:jc w:val="both"/>
        <w:rPr>
          <w:rFonts w:asciiTheme="minorHAnsi" w:hAnsiTheme="minorHAnsi"/>
          <w:sz w:val="20"/>
          <w:szCs w:val="20"/>
        </w:rPr>
      </w:pPr>
      <w:r w:rsidRPr="000417B8">
        <w:rPr>
          <w:rFonts w:asciiTheme="minorHAnsi" w:hAnsiTheme="minorHAnsi"/>
          <w:sz w:val="20"/>
          <w:szCs w:val="20"/>
        </w:rPr>
        <w:t>uzyskanie podstawowej wiedzy z zakresu grafiki komputerowej.</w:t>
      </w:r>
    </w:p>
    <w:p w:rsidR="000417B8" w:rsidRPr="00582F2D" w:rsidRDefault="000417B8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Pr="00A61274" w:rsidRDefault="00FC375E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0417B8" w:rsidRPr="000417B8" w:rsidRDefault="000417B8" w:rsidP="000417B8">
      <w:pPr>
        <w:pStyle w:val="Tekstpodstawowy"/>
        <w:spacing w:after="0" w:line="360" w:lineRule="auto"/>
        <w:ind w:left="1070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1.Wybrane zagadnienia z zakresu reklamy: cele, zadania, funkcja, efekt: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a) rodzaje reklamy i jej wpływ na człowieka,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b) tworzenie ulotek i materiałów promocyjnych,</w:t>
      </w:r>
    </w:p>
    <w:p w:rsidR="000417B8" w:rsidRPr="000417B8" w:rsidRDefault="000417B8" w:rsidP="000417B8">
      <w:pPr>
        <w:pStyle w:val="Tekstpodstawowy"/>
        <w:spacing w:after="0" w:line="360" w:lineRule="auto"/>
        <w:ind w:left="1070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 xml:space="preserve">2.Pojęcie marketingu – jego rola i znaczenie dla firmy: 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a) narzędzia i rodzaje marketingu,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b) e-marketing,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c) marketing usług konsumpcyjnych i produkcyjnych,</w:t>
      </w:r>
    </w:p>
    <w:p w:rsidR="000417B8" w:rsidRPr="000417B8" w:rsidRDefault="000417B8" w:rsidP="000417B8">
      <w:pPr>
        <w:pStyle w:val="Tekstpodstawowy"/>
        <w:spacing w:after="0" w:line="360" w:lineRule="auto"/>
        <w:ind w:left="1506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d wpływ marketingu na działalność firmy,</w:t>
      </w:r>
    </w:p>
    <w:p w:rsidR="000417B8" w:rsidRPr="000417B8" w:rsidRDefault="000417B8" w:rsidP="000417B8">
      <w:pPr>
        <w:pStyle w:val="Tekstpodstawowy"/>
        <w:spacing w:after="0" w:line="360" w:lineRule="auto"/>
        <w:ind w:left="1070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3.Programy użytkowe i ich obsługa: Word, Excel.</w:t>
      </w:r>
    </w:p>
    <w:p w:rsidR="000417B8" w:rsidRPr="000417B8" w:rsidRDefault="000417B8" w:rsidP="000417B8">
      <w:pPr>
        <w:pStyle w:val="Tekstpodstawowy"/>
        <w:spacing w:after="0" w:line="360" w:lineRule="auto"/>
        <w:ind w:left="1070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4.Podstawy grafiki komputerowej:</w:t>
      </w:r>
    </w:p>
    <w:p w:rsidR="000417B8" w:rsidRPr="000417B8" w:rsidRDefault="000417B8" w:rsidP="000417B8">
      <w:pPr>
        <w:pStyle w:val="Tekstpodstawowy"/>
        <w:spacing w:after="0" w:line="360" w:lineRule="auto"/>
        <w:ind w:left="1353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 xml:space="preserve">a) programy: Adobe Photoshop, </w:t>
      </w:r>
      <w:proofErr w:type="spellStart"/>
      <w:r w:rsidRPr="000417B8">
        <w:rPr>
          <w:rFonts w:asciiTheme="minorHAnsi" w:hAnsiTheme="minorHAnsi"/>
          <w:szCs w:val="24"/>
          <w:lang w:val="pl-PL"/>
        </w:rPr>
        <w:t>CorelDRAW</w:t>
      </w:r>
      <w:proofErr w:type="spellEnd"/>
      <w:r w:rsidRPr="000417B8">
        <w:rPr>
          <w:rFonts w:asciiTheme="minorHAnsi" w:hAnsiTheme="minorHAnsi"/>
          <w:szCs w:val="24"/>
          <w:lang w:val="pl-PL"/>
        </w:rPr>
        <w:t>, Microsoft Power Point, tworzenie stron www,</w:t>
      </w:r>
    </w:p>
    <w:p w:rsidR="000417B8" w:rsidRPr="000417B8" w:rsidRDefault="000417B8" w:rsidP="000417B8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tworzenie projektów graficznych i reklam,</w:t>
      </w:r>
    </w:p>
    <w:p w:rsidR="000417B8" w:rsidRPr="000417B8" w:rsidRDefault="000417B8" w:rsidP="000417B8">
      <w:pPr>
        <w:pStyle w:val="Tekstpodstawowy"/>
        <w:spacing w:after="0" w:line="360" w:lineRule="auto"/>
        <w:ind w:left="1070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5.Zagadnienia z podstaw przedsiębiorczości:</w:t>
      </w:r>
    </w:p>
    <w:p w:rsidR="000417B8" w:rsidRPr="000417B8" w:rsidRDefault="000417B8" w:rsidP="000417B8">
      <w:pPr>
        <w:pStyle w:val="Tekstpodstawowy"/>
        <w:spacing w:after="0" w:line="360" w:lineRule="auto"/>
        <w:ind w:left="1353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a) inspiracje, planowanie, rozpoznanie, realizacja,</w:t>
      </w:r>
    </w:p>
    <w:p w:rsidR="000417B8" w:rsidRPr="000417B8" w:rsidRDefault="000417B8" w:rsidP="000417B8">
      <w:pPr>
        <w:pStyle w:val="Tekstpodstawowy"/>
        <w:spacing w:after="0" w:line="360" w:lineRule="auto"/>
        <w:ind w:left="1353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b) rozpoczęcie działalności gospodarczej,</w:t>
      </w:r>
    </w:p>
    <w:p w:rsidR="000417B8" w:rsidRPr="000417B8" w:rsidRDefault="000417B8" w:rsidP="000417B8">
      <w:pPr>
        <w:pStyle w:val="Tekstpodstawowy"/>
        <w:spacing w:after="0" w:line="360" w:lineRule="auto"/>
        <w:ind w:left="993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 xml:space="preserve">     c) elementy prawa gospodarczego i prawa pracy,</w:t>
      </w:r>
    </w:p>
    <w:p w:rsidR="000417B8" w:rsidRPr="000417B8" w:rsidRDefault="000417B8" w:rsidP="000417B8">
      <w:pPr>
        <w:pStyle w:val="Tekstpodstawowy"/>
        <w:spacing w:after="0" w:line="360" w:lineRule="auto"/>
        <w:ind w:left="993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 xml:space="preserve">     d) współpraca z ZUS i Urzędem Skarbowym,</w:t>
      </w:r>
    </w:p>
    <w:p w:rsidR="000417B8" w:rsidRPr="000417B8" w:rsidRDefault="000417B8" w:rsidP="000417B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podatek od towarów i usług VAT</w:t>
      </w:r>
    </w:p>
    <w:p w:rsidR="000417B8" w:rsidRPr="000417B8" w:rsidRDefault="000417B8" w:rsidP="000417B8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Negocjacje handlowe.</w:t>
      </w:r>
    </w:p>
    <w:p w:rsidR="000417B8" w:rsidRPr="000417B8" w:rsidRDefault="000417B8" w:rsidP="000417B8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Cs w:val="24"/>
          <w:lang w:val="pl-PL"/>
        </w:rPr>
      </w:pPr>
      <w:r w:rsidRPr="000417B8">
        <w:rPr>
          <w:rFonts w:asciiTheme="minorHAnsi" w:hAnsiTheme="minorHAnsi"/>
          <w:szCs w:val="24"/>
          <w:lang w:val="pl-PL"/>
        </w:rPr>
        <w:t>Aktywne metody poszukiwania pracy.</w:t>
      </w:r>
    </w:p>
    <w:p w:rsidR="00582F2D" w:rsidRPr="000417B8" w:rsidRDefault="00582F2D" w:rsidP="004D76E8">
      <w:pPr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sectPr w:rsidR="00582F2D" w:rsidRPr="000417B8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A96"/>
    <w:multiLevelType w:val="hybridMultilevel"/>
    <w:tmpl w:val="83A4966A"/>
    <w:lvl w:ilvl="0" w:tplc="0C462172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D230CF9"/>
    <w:multiLevelType w:val="hybridMultilevel"/>
    <w:tmpl w:val="DBACEFC4"/>
    <w:lvl w:ilvl="0" w:tplc="362ECC80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B7B7728"/>
    <w:multiLevelType w:val="hybridMultilevel"/>
    <w:tmpl w:val="2800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16DC"/>
    <w:multiLevelType w:val="hybridMultilevel"/>
    <w:tmpl w:val="96908E04"/>
    <w:lvl w:ilvl="0" w:tplc="0424353C">
      <w:start w:val="5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17B8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8C7AD7"/>
    <w:rsid w:val="009265A6"/>
    <w:rsid w:val="009C53EC"/>
    <w:rsid w:val="009E2E13"/>
    <w:rsid w:val="00A45004"/>
    <w:rsid w:val="00A61274"/>
    <w:rsid w:val="00AD43DD"/>
    <w:rsid w:val="00B2359D"/>
    <w:rsid w:val="00C472CC"/>
    <w:rsid w:val="00EE173D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417B8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7B8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417B8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7B8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2018-08-24T13:43:00Z</dcterms:modified>
</cp:coreProperties>
</file>